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29C6" w14:textId="77777777" w:rsidR="005A7929" w:rsidRPr="00814F4C" w:rsidRDefault="005A7929" w:rsidP="007E7F86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814F4C">
        <w:rPr>
          <w:i/>
          <w:iCs/>
        </w:rPr>
        <w:t>Comitato Sindaci</w:t>
      </w:r>
    </w:p>
    <w:p w14:paraId="14FAB3C2" w14:textId="61F1295A" w:rsidR="005A7929" w:rsidRPr="00814F4C" w:rsidRDefault="005A7929" w:rsidP="007E7F86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814F4C">
        <w:rPr>
          <w:i/>
          <w:iCs/>
        </w:rPr>
        <w:t xml:space="preserve">Strada Statale N. 118 </w:t>
      </w:r>
    </w:p>
    <w:p w14:paraId="10007B18" w14:textId="70CED664" w:rsidR="005A7929" w:rsidRPr="00814F4C" w:rsidRDefault="005A7929" w:rsidP="007E7F86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814F4C">
        <w:rPr>
          <w:i/>
          <w:iCs/>
        </w:rPr>
        <w:t xml:space="preserve">Corleonese Agrigentina </w:t>
      </w:r>
    </w:p>
    <w:p w14:paraId="4A03AE04" w14:textId="46B9578B" w:rsidR="005A7929" w:rsidRDefault="007557EC" w:rsidP="007E7F86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4F6058EB" wp14:editId="099746BA">
            <wp:extent cx="1295400" cy="879207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872" cy="884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1700C" w14:textId="77777777" w:rsidR="001115E7" w:rsidRDefault="001115E7" w:rsidP="00EE3E3F">
      <w:pPr>
        <w:spacing w:after="0"/>
        <w:jc w:val="right"/>
      </w:pPr>
    </w:p>
    <w:p w14:paraId="1C10898F" w14:textId="0494BADD" w:rsidR="00EE3E3F" w:rsidRDefault="00EE3E3F" w:rsidP="00EE3E3F">
      <w:pPr>
        <w:spacing w:after="0"/>
        <w:jc w:val="right"/>
      </w:pPr>
      <w:r>
        <w:t>Onorevole Marco Falcone</w:t>
      </w:r>
    </w:p>
    <w:p w14:paraId="4179EBBF" w14:textId="77777777" w:rsidR="00EE3E3F" w:rsidRDefault="00EE3E3F" w:rsidP="00EE3E3F">
      <w:pPr>
        <w:spacing w:after="0"/>
        <w:jc w:val="right"/>
      </w:pPr>
      <w:r>
        <w:t xml:space="preserve">Assessorato Regionale Infrastrutture - Regione Siciliana </w:t>
      </w:r>
    </w:p>
    <w:p w14:paraId="7D55CC15" w14:textId="77777777" w:rsidR="00EE3E3F" w:rsidRDefault="00EE3E3F" w:rsidP="00EE3E3F">
      <w:pPr>
        <w:spacing w:after="0"/>
        <w:jc w:val="right"/>
      </w:pPr>
    </w:p>
    <w:p w14:paraId="17BF60E4" w14:textId="77777777" w:rsidR="00D04356" w:rsidRDefault="00D04356" w:rsidP="00D04356">
      <w:pPr>
        <w:spacing w:after="0"/>
        <w:jc w:val="right"/>
      </w:pPr>
      <w:r>
        <w:t xml:space="preserve">Ing. Raffaele Celia </w:t>
      </w:r>
    </w:p>
    <w:p w14:paraId="21F67BC1" w14:textId="722E00C0" w:rsidR="005B5D4F" w:rsidRDefault="00D04356" w:rsidP="00D04356">
      <w:pPr>
        <w:spacing w:after="0"/>
        <w:jc w:val="right"/>
      </w:pPr>
      <w:r>
        <w:t xml:space="preserve">Direttore regionale </w:t>
      </w:r>
      <w:r w:rsidR="00EE3E3F">
        <w:t xml:space="preserve">ANAS </w:t>
      </w:r>
    </w:p>
    <w:p w14:paraId="69DFB3BE" w14:textId="77777777" w:rsidR="00D04356" w:rsidRDefault="00D04356" w:rsidP="00D04356">
      <w:pPr>
        <w:spacing w:after="0"/>
        <w:jc w:val="right"/>
      </w:pPr>
    </w:p>
    <w:p w14:paraId="5AD611C4" w14:textId="3D6B72B7" w:rsidR="00D04356" w:rsidRPr="007E7F86" w:rsidRDefault="00D04356" w:rsidP="00D04356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E p.c.                                </w:t>
      </w:r>
      <w:r w:rsidRPr="007E7F86">
        <w:t>Onorevole Mara Carfagna</w:t>
      </w:r>
    </w:p>
    <w:p w14:paraId="61746C56" w14:textId="77777777" w:rsidR="00D04356" w:rsidRPr="007E7F86" w:rsidRDefault="00D04356" w:rsidP="00D04356">
      <w:pPr>
        <w:autoSpaceDE w:val="0"/>
        <w:autoSpaceDN w:val="0"/>
        <w:adjustRightInd w:val="0"/>
        <w:spacing w:after="0" w:line="240" w:lineRule="auto"/>
        <w:jc w:val="right"/>
      </w:pPr>
      <w:r w:rsidRPr="007E7F86">
        <w:t>Ministra per il Sud e la Coesione territoriale</w:t>
      </w:r>
    </w:p>
    <w:p w14:paraId="4A6CFACE" w14:textId="77777777" w:rsidR="00D04356" w:rsidRDefault="00D04356" w:rsidP="00D0435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FF"/>
        </w:rPr>
      </w:pPr>
    </w:p>
    <w:p w14:paraId="51DE8953" w14:textId="77777777" w:rsidR="00D04356" w:rsidRDefault="00D04356" w:rsidP="00D04356">
      <w:pPr>
        <w:spacing w:after="0"/>
        <w:jc w:val="right"/>
      </w:pPr>
      <w:r>
        <w:t>Onorevole Enrico Giovannini</w:t>
      </w:r>
    </w:p>
    <w:p w14:paraId="599C07E2" w14:textId="0E996079" w:rsidR="00D04356" w:rsidRDefault="00D04356" w:rsidP="00D04356">
      <w:pPr>
        <w:spacing w:after="0"/>
        <w:jc w:val="right"/>
      </w:pPr>
      <w:r>
        <w:t>Ministro delle infrastrutture e della mobilità sostenibili</w:t>
      </w:r>
    </w:p>
    <w:p w14:paraId="2D16AFF7" w14:textId="77777777" w:rsidR="00D04356" w:rsidRDefault="00D04356" w:rsidP="00D04356">
      <w:pPr>
        <w:spacing w:after="0"/>
        <w:jc w:val="right"/>
      </w:pPr>
    </w:p>
    <w:p w14:paraId="20CCFC45" w14:textId="4C9241E3" w:rsidR="005B5D4F" w:rsidRDefault="005B5D4F" w:rsidP="005A7929">
      <w:pPr>
        <w:spacing w:after="0"/>
        <w:jc w:val="right"/>
      </w:pPr>
      <w:r>
        <w:t xml:space="preserve">Onorevole </w:t>
      </w:r>
      <w:r w:rsidRPr="005B5D4F">
        <w:t xml:space="preserve">Giovanni Carlo </w:t>
      </w:r>
      <w:proofErr w:type="spellStart"/>
      <w:r w:rsidRPr="005B5D4F">
        <w:t>Cancelleri</w:t>
      </w:r>
      <w:proofErr w:type="spellEnd"/>
    </w:p>
    <w:p w14:paraId="7BC82045" w14:textId="31E22AD7" w:rsidR="005B5D4F" w:rsidRDefault="005B5D4F" w:rsidP="005A7929">
      <w:pPr>
        <w:spacing w:after="0"/>
        <w:jc w:val="right"/>
      </w:pPr>
      <w:r>
        <w:t xml:space="preserve"> Sottosegretario del Ministero delle infrastrutture e della mobilità sostenibili </w:t>
      </w:r>
    </w:p>
    <w:p w14:paraId="62376734" w14:textId="77777777" w:rsidR="005A7929" w:rsidRDefault="005A7929" w:rsidP="005A7929">
      <w:pPr>
        <w:spacing w:after="0"/>
        <w:jc w:val="right"/>
      </w:pPr>
    </w:p>
    <w:p w14:paraId="01BDC402" w14:textId="77777777" w:rsidR="007E7F86" w:rsidRDefault="007E7F86" w:rsidP="007E7F86">
      <w:pPr>
        <w:spacing w:after="0"/>
        <w:jc w:val="right"/>
      </w:pPr>
      <w:r>
        <w:t>Onorevole Nello Musumeci</w:t>
      </w:r>
    </w:p>
    <w:p w14:paraId="5728041D" w14:textId="60E15B37" w:rsidR="007E7F86" w:rsidRDefault="00E3704F" w:rsidP="005A7929">
      <w:pPr>
        <w:spacing w:after="0"/>
        <w:jc w:val="right"/>
      </w:pPr>
      <w:r>
        <w:t>Presidente della Regione Sicilia</w:t>
      </w:r>
    </w:p>
    <w:p w14:paraId="40752EB1" w14:textId="77777777" w:rsidR="005A7929" w:rsidRDefault="005A7929" w:rsidP="005A7929">
      <w:pPr>
        <w:spacing w:after="0"/>
        <w:jc w:val="right"/>
      </w:pPr>
    </w:p>
    <w:p w14:paraId="17B75C63" w14:textId="77777777" w:rsidR="007E7F86" w:rsidRDefault="007E7F86" w:rsidP="007E7F86">
      <w:pPr>
        <w:spacing w:after="0"/>
        <w:jc w:val="right"/>
      </w:pPr>
      <w:r>
        <w:t xml:space="preserve">Onorevole Gaetano </w:t>
      </w:r>
      <w:proofErr w:type="spellStart"/>
      <w:r>
        <w:t>Armao</w:t>
      </w:r>
      <w:proofErr w:type="spellEnd"/>
    </w:p>
    <w:p w14:paraId="6878DE28" w14:textId="3E7AF893" w:rsidR="007E7F86" w:rsidRDefault="00E3704F" w:rsidP="005A7929">
      <w:pPr>
        <w:spacing w:after="0"/>
        <w:jc w:val="right"/>
      </w:pPr>
      <w:r>
        <w:t>Assessore Regionale al Bilancio - Regione Siciliana</w:t>
      </w:r>
    </w:p>
    <w:p w14:paraId="0E9EEF6E" w14:textId="77777777" w:rsidR="005A7929" w:rsidRDefault="005A7929" w:rsidP="005A7929">
      <w:pPr>
        <w:spacing w:after="0"/>
        <w:jc w:val="right"/>
      </w:pPr>
    </w:p>
    <w:p w14:paraId="2957D784" w14:textId="77777777" w:rsidR="00814F4C" w:rsidRDefault="00814F4C" w:rsidP="0005235E"/>
    <w:p w14:paraId="44C67B1C" w14:textId="784DE6D7" w:rsidR="00E3704F" w:rsidRPr="0005235E" w:rsidRDefault="0005235E" w:rsidP="0005235E">
      <w:pPr>
        <w:rPr>
          <w:b/>
          <w:bCs/>
        </w:rPr>
      </w:pPr>
      <w:r w:rsidRPr="0005235E">
        <w:rPr>
          <w:b/>
          <w:bCs/>
        </w:rPr>
        <w:t xml:space="preserve">Oggetto: </w:t>
      </w:r>
      <w:r>
        <w:rPr>
          <w:b/>
          <w:bCs/>
        </w:rPr>
        <w:t>R</w:t>
      </w:r>
      <w:r w:rsidRPr="0005235E">
        <w:rPr>
          <w:b/>
          <w:bCs/>
        </w:rPr>
        <w:t xml:space="preserve">ichiesta di </w:t>
      </w:r>
      <w:r w:rsidR="00EE3E3F">
        <w:rPr>
          <w:b/>
          <w:bCs/>
        </w:rPr>
        <w:t xml:space="preserve">interventi di manutenzione straordinaria </w:t>
      </w:r>
      <w:r w:rsidRPr="0005235E">
        <w:rPr>
          <w:b/>
          <w:bCs/>
        </w:rPr>
        <w:t>della Strada Statale 118 Corleonese Agrigentina</w:t>
      </w:r>
      <w:r w:rsidR="00EE3E3F">
        <w:rPr>
          <w:b/>
          <w:bCs/>
        </w:rPr>
        <w:t xml:space="preserve"> da </w:t>
      </w:r>
      <w:r w:rsidR="001115E7">
        <w:rPr>
          <w:b/>
          <w:bCs/>
        </w:rPr>
        <w:t>Corleone</w:t>
      </w:r>
      <w:r w:rsidR="00EE3E3F">
        <w:rPr>
          <w:b/>
          <w:bCs/>
        </w:rPr>
        <w:t xml:space="preserve"> alla Valle dei Templi di Agrigento e del tracciato della Strada Statale 188 da Corleone a Ribera.</w:t>
      </w:r>
    </w:p>
    <w:p w14:paraId="6A8B360F" w14:textId="77777777" w:rsidR="0005235E" w:rsidRDefault="0005235E" w:rsidP="00E3704F">
      <w:pPr>
        <w:jc w:val="right"/>
      </w:pPr>
    </w:p>
    <w:p w14:paraId="449B22B9" w14:textId="2C7CC6A8" w:rsidR="00E3704F" w:rsidRDefault="00E3704F" w:rsidP="00E3704F">
      <w:pPr>
        <w:jc w:val="both"/>
      </w:pPr>
      <w:r>
        <w:t xml:space="preserve">I </w:t>
      </w:r>
      <w:r w:rsidR="001908D9">
        <w:t>S</w:t>
      </w:r>
      <w:r>
        <w:t>indaci dei Comuni di Agrigento, Corleone,</w:t>
      </w:r>
      <w:r w:rsidR="00814F4C">
        <w:t xml:space="preserve"> Alessandria della Rocca,</w:t>
      </w:r>
      <w:r>
        <w:t xml:space="preserve"> Marineo, Prizzi, Palazzo Adriano, Bivona, Raffadali, Joppolo Giancaxio, Santa Elisabetta, Lucca sicula, Chiusa Sclafani, Giuliana, Campofiorito, Contessa Entellina, Santo Stefano di Quisquina, Cianciana,</w:t>
      </w:r>
      <w:r w:rsidR="00EE3E3F">
        <w:t xml:space="preserve"> Burgio.</w:t>
      </w:r>
    </w:p>
    <w:p w14:paraId="17B912E1" w14:textId="18EACF6C" w:rsidR="00EE3E3F" w:rsidRDefault="00EE3E3F" w:rsidP="00E3704F">
      <w:pPr>
        <w:jc w:val="both"/>
      </w:pPr>
      <w:r>
        <w:t>Con la presente sollecitano, nel breve termine, un intervento di manutenzione straordinaria sull’intero tracciato della 118 da</w:t>
      </w:r>
      <w:r w:rsidR="001115E7">
        <w:t xml:space="preserve"> Corleone</w:t>
      </w:r>
      <w:r>
        <w:t xml:space="preserve"> alla Valle dei Templi di Agrigento e </w:t>
      </w:r>
      <w:r w:rsidRPr="00EE3E3F">
        <w:t>del tracciato della Strada Statale 188 da Corleone a Ribera</w:t>
      </w:r>
      <w:r>
        <w:t>.</w:t>
      </w:r>
    </w:p>
    <w:p w14:paraId="5E6E431B" w14:textId="306A99A2" w:rsidR="001115E7" w:rsidRDefault="00EE3E3F" w:rsidP="00E3704F">
      <w:pPr>
        <w:jc w:val="both"/>
      </w:pPr>
      <w:r>
        <w:t>I sindaci ribadiscono la necessità di programmare nel bre</w:t>
      </w:r>
      <w:r w:rsidR="001115E7">
        <w:t xml:space="preserve">ve, </w:t>
      </w:r>
      <w:r>
        <w:t>medio e lungo termine anche gli interventi più radicali di ammodernamento, per restituire ai territori dell’entroterra dell</w:t>
      </w:r>
      <w:r w:rsidR="001115E7">
        <w:t>’</w:t>
      </w:r>
      <w:r>
        <w:t xml:space="preserve">Agrigentino e del </w:t>
      </w:r>
      <w:r w:rsidR="001115E7">
        <w:t>P</w:t>
      </w:r>
      <w:r>
        <w:t>alermitano un</w:t>
      </w:r>
      <w:r w:rsidR="001115E7">
        <w:t>’</w:t>
      </w:r>
      <w:r>
        <w:t>infrastruttura</w:t>
      </w:r>
      <w:r w:rsidR="001115E7">
        <w:t xml:space="preserve"> </w:t>
      </w:r>
      <w:r>
        <w:t>precondizione di un nuovo modello di sviluppo sostenibile</w:t>
      </w:r>
      <w:r w:rsidR="001115E7">
        <w:t>,</w:t>
      </w:r>
      <w:r>
        <w:t xml:space="preserve"> che mette in rete i comuni sicani tra di loro e con le grandi infrastrutture dell’isola</w:t>
      </w:r>
      <w:r w:rsidR="001115E7">
        <w:t>,</w:t>
      </w:r>
      <w:r>
        <w:t xml:space="preserve"> verso porti e aeroporti</w:t>
      </w:r>
      <w:r w:rsidR="001115E7">
        <w:t>.</w:t>
      </w:r>
    </w:p>
    <w:p w14:paraId="7601F86C" w14:textId="28A91050" w:rsidR="001115E7" w:rsidRDefault="001115E7" w:rsidP="00E3704F">
      <w:pPr>
        <w:jc w:val="both"/>
      </w:pPr>
      <w:r>
        <w:t xml:space="preserve">Nel ribadire le motivazioni della necessità </w:t>
      </w:r>
    </w:p>
    <w:p w14:paraId="76D945A6" w14:textId="2D38A5C1" w:rsidR="00EE3E3F" w:rsidRDefault="001115E7" w:rsidP="00E3704F">
      <w:pPr>
        <w:jc w:val="both"/>
      </w:pPr>
      <w:r>
        <w:lastRenderedPageBreak/>
        <w:t>Si richiamano le motivazioni socio-economiche che sono a fondamento della presente richiesta, e che sono ampiamente illustrate nel documento sottoscritto dai sindaci a Ficuzza il 26 luglio 2021, che alleghiamo alla presente.</w:t>
      </w:r>
    </w:p>
    <w:p w14:paraId="5B2D0566" w14:textId="7163D208" w:rsidR="00B425CE" w:rsidRDefault="00BE1BBB" w:rsidP="00E3704F">
      <w:pPr>
        <w:jc w:val="both"/>
      </w:pPr>
      <w:r>
        <w:t xml:space="preserve">Sicuri in </w:t>
      </w:r>
      <w:r w:rsidR="00FD7515">
        <w:t xml:space="preserve">un Vostro favorevole accoglimento, porgiamo </w:t>
      </w:r>
    </w:p>
    <w:p w14:paraId="4CB0BB88" w14:textId="675C4E19" w:rsidR="008F2C31" w:rsidRDefault="0079051A" w:rsidP="00E3704F">
      <w:pPr>
        <w:jc w:val="both"/>
      </w:pPr>
      <w:r>
        <w:t>Distinti saluti</w:t>
      </w:r>
    </w:p>
    <w:p w14:paraId="567B6828" w14:textId="10A95F11" w:rsidR="00EF7305" w:rsidRDefault="00EF7305" w:rsidP="00E3704F">
      <w:pPr>
        <w:jc w:val="both"/>
      </w:pPr>
      <w:r>
        <w:t>I Sindaci</w:t>
      </w:r>
    </w:p>
    <w:p w14:paraId="67C75302" w14:textId="182B1657" w:rsidR="00EF7305" w:rsidRDefault="00EF7305" w:rsidP="00EF7305">
      <w:pPr>
        <w:ind w:left="360"/>
      </w:pPr>
      <w:r w:rsidRPr="00814F4C">
        <w:rPr>
          <w:i/>
          <w:iCs/>
        </w:rPr>
        <w:t>Francesco Miccichè,</w:t>
      </w:r>
      <w:r>
        <w:t xml:space="preserve"> Sindaco di Agrigento</w:t>
      </w:r>
    </w:p>
    <w:p w14:paraId="64C857E7" w14:textId="55ED5DCA" w:rsidR="00EF7305" w:rsidRDefault="00EF7305" w:rsidP="00EF7305">
      <w:pPr>
        <w:ind w:left="360"/>
      </w:pPr>
      <w:r w:rsidRPr="00814F4C">
        <w:rPr>
          <w:i/>
          <w:iCs/>
        </w:rPr>
        <w:t>Giovanna Bubello,</w:t>
      </w:r>
      <w:r>
        <w:t xml:space="preserve"> Sindaco di Alessandria della Rocca</w:t>
      </w:r>
    </w:p>
    <w:p w14:paraId="74E1337F" w14:textId="44091BB7" w:rsidR="00EF7305" w:rsidRDefault="00EF7305" w:rsidP="00EF7305">
      <w:pPr>
        <w:ind w:left="360"/>
      </w:pPr>
      <w:r w:rsidRPr="00814F4C">
        <w:rPr>
          <w:i/>
          <w:iCs/>
        </w:rPr>
        <w:t>Tommaso Di Giorgio,</w:t>
      </w:r>
      <w:r>
        <w:t xml:space="preserve"> Sindaco di Bisacquino</w:t>
      </w:r>
    </w:p>
    <w:p w14:paraId="7E8195A1" w14:textId="5F9C407E" w:rsidR="00EF7305" w:rsidRDefault="00EF7305" w:rsidP="00EF7305">
      <w:pPr>
        <w:ind w:left="360"/>
      </w:pPr>
      <w:r w:rsidRPr="00814F4C">
        <w:rPr>
          <w:i/>
          <w:iCs/>
        </w:rPr>
        <w:t>Milko Cinà,</w:t>
      </w:r>
      <w:r>
        <w:t xml:space="preserve"> Sindaco di Bivona</w:t>
      </w:r>
    </w:p>
    <w:p w14:paraId="4C56437D" w14:textId="1B0075BD" w:rsidR="00EF7305" w:rsidRDefault="00EF7305" w:rsidP="00EF7305">
      <w:pPr>
        <w:ind w:left="360"/>
      </w:pPr>
      <w:r w:rsidRPr="00814F4C">
        <w:rPr>
          <w:i/>
          <w:iCs/>
        </w:rPr>
        <w:t>Francesco Matinella,</w:t>
      </w:r>
      <w:r>
        <w:t xml:space="preserve"> Sindaco di Burgio</w:t>
      </w:r>
    </w:p>
    <w:p w14:paraId="2467F1F2" w14:textId="0A262644" w:rsidR="00EF7305" w:rsidRDefault="00EF7305" w:rsidP="00EF7305">
      <w:pPr>
        <w:ind w:left="360"/>
      </w:pPr>
      <w:r w:rsidRPr="00814F4C">
        <w:rPr>
          <w:i/>
          <w:iCs/>
        </w:rPr>
        <w:t>Giuseppe Oddo,</w:t>
      </w:r>
      <w:r>
        <w:t xml:space="preserve"> Sindaco di Campofiorito</w:t>
      </w:r>
    </w:p>
    <w:p w14:paraId="42B99B18" w14:textId="055C7E0B" w:rsidR="00EF7305" w:rsidRDefault="00EF7305" w:rsidP="00EF7305">
      <w:pPr>
        <w:ind w:left="360"/>
      </w:pPr>
      <w:r w:rsidRPr="00814F4C">
        <w:rPr>
          <w:i/>
          <w:iCs/>
        </w:rPr>
        <w:t>Francesco Di Giorgio,</w:t>
      </w:r>
      <w:r>
        <w:t xml:space="preserve"> Sindaco di Chiusa Sclafani</w:t>
      </w:r>
    </w:p>
    <w:p w14:paraId="657FBAD0" w14:textId="71BC0329" w:rsidR="00EF7305" w:rsidRPr="00814F4C" w:rsidRDefault="00EF7305" w:rsidP="00EF7305">
      <w:pPr>
        <w:ind w:left="360"/>
        <w:rPr>
          <w:i/>
          <w:iCs/>
        </w:rPr>
      </w:pPr>
      <w:r w:rsidRPr="00814F4C">
        <w:rPr>
          <w:i/>
          <w:iCs/>
        </w:rPr>
        <w:t>Francesco Martorana</w:t>
      </w:r>
      <w:r w:rsidRPr="00814F4C">
        <w:t>, Sindaco di Cianciana</w:t>
      </w:r>
    </w:p>
    <w:p w14:paraId="702EA842" w14:textId="63AAD5AF" w:rsidR="00EF7305" w:rsidRDefault="00EF7305" w:rsidP="00EF7305">
      <w:pPr>
        <w:ind w:left="360"/>
      </w:pPr>
      <w:r w:rsidRPr="00814F4C">
        <w:rPr>
          <w:i/>
          <w:iCs/>
        </w:rPr>
        <w:t>Leonardo Spera,</w:t>
      </w:r>
      <w:r>
        <w:t xml:space="preserve"> Sindaco di Contessa Entellina</w:t>
      </w:r>
    </w:p>
    <w:p w14:paraId="48F9DEFE" w14:textId="6D10223A" w:rsidR="00EF7305" w:rsidRDefault="0079051A" w:rsidP="00EF7305">
      <w:pPr>
        <w:ind w:left="360"/>
      </w:pPr>
      <w:r w:rsidRPr="00814F4C">
        <w:rPr>
          <w:i/>
          <w:iCs/>
        </w:rPr>
        <w:t>Nicolò Nicolosi,</w:t>
      </w:r>
      <w:r>
        <w:t xml:space="preserve"> Sindaco di </w:t>
      </w:r>
      <w:r w:rsidR="00EF7305">
        <w:t>Corleone</w:t>
      </w:r>
    </w:p>
    <w:p w14:paraId="34EC8938" w14:textId="2791309E" w:rsidR="00EF7305" w:rsidRDefault="0079051A" w:rsidP="00EF7305">
      <w:pPr>
        <w:ind w:left="360"/>
      </w:pPr>
      <w:r w:rsidRPr="00814F4C">
        <w:rPr>
          <w:i/>
          <w:iCs/>
        </w:rPr>
        <w:t>Francesco Scarpinato</w:t>
      </w:r>
      <w:r>
        <w:t xml:space="preserve">, Sindaco di </w:t>
      </w:r>
      <w:r w:rsidR="00EF7305">
        <w:t>Giuliana</w:t>
      </w:r>
    </w:p>
    <w:p w14:paraId="7159061A" w14:textId="54B8DE71" w:rsidR="00EF7305" w:rsidRDefault="0079051A" w:rsidP="00EF7305">
      <w:pPr>
        <w:ind w:left="360"/>
      </w:pPr>
      <w:r w:rsidRPr="00814F4C">
        <w:rPr>
          <w:i/>
          <w:iCs/>
        </w:rPr>
        <w:t>Angelo Giuseppe Portella</w:t>
      </w:r>
      <w:r>
        <w:t xml:space="preserve">, Sindaco di </w:t>
      </w:r>
      <w:r w:rsidR="00EF7305">
        <w:t>Joppolo Giancaxio</w:t>
      </w:r>
    </w:p>
    <w:p w14:paraId="7F4C0EB3" w14:textId="019EC995" w:rsidR="00EF7305" w:rsidRDefault="0079051A" w:rsidP="00EF7305">
      <w:pPr>
        <w:ind w:left="360"/>
      </w:pPr>
      <w:r w:rsidRPr="00814F4C">
        <w:rPr>
          <w:i/>
          <w:iCs/>
        </w:rPr>
        <w:t>Salvatore Dazzo</w:t>
      </w:r>
      <w:r>
        <w:t xml:space="preserve">, Sindaco di </w:t>
      </w:r>
      <w:r w:rsidR="00EF7305">
        <w:t>Lucca sicula</w:t>
      </w:r>
    </w:p>
    <w:p w14:paraId="23DCE197" w14:textId="5B203AB7" w:rsidR="00EF7305" w:rsidRDefault="0079051A" w:rsidP="0079051A">
      <w:pPr>
        <w:ind w:left="360"/>
        <w:jc w:val="both"/>
      </w:pPr>
      <w:r w:rsidRPr="00814F4C">
        <w:rPr>
          <w:i/>
          <w:iCs/>
        </w:rPr>
        <w:t>Francesco Ribaudo,</w:t>
      </w:r>
      <w:r>
        <w:t xml:space="preserve"> Sindaco di </w:t>
      </w:r>
      <w:r w:rsidR="00EF7305">
        <w:t>Marineo</w:t>
      </w:r>
    </w:p>
    <w:p w14:paraId="6BC71B5F" w14:textId="35B31DF6" w:rsidR="00EF7305" w:rsidRDefault="0079051A" w:rsidP="00EF7305">
      <w:pPr>
        <w:ind w:left="360"/>
      </w:pPr>
      <w:r w:rsidRPr="00814F4C">
        <w:rPr>
          <w:i/>
          <w:iCs/>
        </w:rPr>
        <w:t>Nicola Granà,</w:t>
      </w:r>
      <w:r>
        <w:t xml:space="preserve"> Sindaco di </w:t>
      </w:r>
      <w:r w:rsidR="00EF7305">
        <w:t>Palazzo Adriano</w:t>
      </w:r>
      <w:r>
        <w:t xml:space="preserve"> </w:t>
      </w:r>
    </w:p>
    <w:p w14:paraId="33913F75" w14:textId="5E10C195" w:rsidR="00814F4C" w:rsidRDefault="00814F4C" w:rsidP="00EF7305">
      <w:pPr>
        <w:ind w:left="360"/>
      </w:pPr>
      <w:r w:rsidRPr="00814F4C">
        <w:rPr>
          <w:i/>
          <w:iCs/>
        </w:rPr>
        <w:t>Luigi Vallone,</w:t>
      </w:r>
      <w:r>
        <w:t xml:space="preserve"> Sindaco di Prizzi</w:t>
      </w:r>
    </w:p>
    <w:p w14:paraId="5071EA38" w14:textId="03E43D43" w:rsidR="00EF7305" w:rsidRDefault="0079051A" w:rsidP="00EF7305">
      <w:pPr>
        <w:ind w:left="360"/>
      </w:pPr>
      <w:r w:rsidRPr="00814F4C">
        <w:rPr>
          <w:i/>
          <w:iCs/>
        </w:rPr>
        <w:t>Silvio Marcello Maria Cuffaro,</w:t>
      </w:r>
      <w:r>
        <w:t xml:space="preserve"> Sindaco di </w:t>
      </w:r>
      <w:r w:rsidR="00EF7305">
        <w:t>Raffadali</w:t>
      </w:r>
    </w:p>
    <w:p w14:paraId="3D3356F6" w14:textId="17594167" w:rsidR="00EF7305" w:rsidRDefault="0079051A" w:rsidP="00EF7305">
      <w:pPr>
        <w:ind w:left="360"/>
      </w:pPr>
      <w:r w:rsidRPr="00814F4C">
        <w:rPr>
          <w:i/>
          <w:iCs/>
        </w:rPr>
        <w:t>Domenico Gueli,</w:t>
      </w:r>
      <w:r>
        <w:t xml:space="preserve"> Sindaco di </w:t>
      </w:r>
      <w:r w:rsidR="00EF7305">
        <w:t>Santa Elisabetta</w:t>
      </w:r>
    </w:p>
    <w:p w14:paraId="759BF56E" w14:textId="2C8CF6FE" w:rsidR="00EF7305" w:rsidRDefault="0079051A" w:rsidP="00EF7305">
      <w:pPr>
        <w:ind w:left="360"/>
      </w:pPr>
      <w:r w:rsidRPr="00814F4C">
        <w:rPr>
          <w:i/>
          <w:iCs/>
        </w:rPr>
        <w:t>Francesco Cacciatore,</w:t>
      </w:r>
      <w:r>
        <w:t xml:space="preserve"> Sindaco di </w:t>
      </w:r>
      <w:r w:rsidR="00EF7305">
        <w:t>Santo Stefano di Quisquina</w:t>
      </w:r>
    </w:p>
    <w:p w14:paraId="46528BBB" w14:textId="77777777" w:rsidR="00EF7305" w:rsidRDefault="00EF7305" w:rsidP="00E3704F">
      <w:pPr>
        <w:jc w:val="both"/>
      </w:pPr>
    </w:p>
    <w:p w14:paraId="146CD77D" w14:textId="77777777" w:rsidR="00EF7305" w:rsidRDefault="00EF7305" w:rsidP="00E3704F">
      <w:pPr>
        <w:jc w:val="both"/>
      </w:pPr>
    </w:p>
    <w:p w14:paraId="7B4D2E5F" w14:textId="77777777" w:rsidR="00E3704F" w:rsidRDefault="00E3704F" w:rsidP="00E3704F">
      <w:pPr>
        <w:jc w:val="both"/>
      </w:pPr>
    </w:p>
    <w:p w14:paraId="5AF8EC6B" w14:textId="77777777" w:rsidR="00E3704F" w:rsidRDefault="00E3704F" w:rsidP="00E3704F">
      <w:pPr>
        <w:jc w:val="both"/>
      </w:pPr>
    </w:p>
    <w:p w14:paraId="3B61C457" w14:textId="77777777" w:rsidR="00E3704F" w:rsidRDefault="00E3704F" w:rsidP="00D11046">
      <w:pPr>
        <w:jc w:val="right"/>
      </w:pPr>
    </w:p>
    <w:sectPr w:rsidR="00E370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D3A3F"/>
    <w:multiLevelType w:val="hybridMultilevel"/>
    <w:tmpl w:val="759E9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01231"/>
    <w:multiLevelType w:val="hybridMultilevel"/>
    <w:tmpl w:val="3420F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F3E25"/>
    <w:multiLevelType w:val="hybridMultilevel"/>
    <w:tmpl w:val="9A6A4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A217F"/>
    <w:multiLevelType w:val="hybridMultilevel"/>
    <w:tmpl w:val="58286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83AB9"/>
    <w:multiLevelType w:val="hybridMultilevel"/>
    <w:tmpl w:val="1E3AF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A634B"/>
    <w:multiLevelType w:val="hybridMultilevel"/>
    <w:tmpl w:val="E9BC7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C1C52"/>
    <w:multiLevelType w:val="hybridMultilevel"/>
    <w:tmpl w:val="DE9A6628"/>
    <w:lvl w:ilvl="0" w:tplc="C00E548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121DD"/>
    <w:multiLevelType w:val="hybridMultilevel"/>
    <w:tmpl w:val="BAA858E2"/>
    <w:lvl w:ilvl="0" w:tplc="36B8A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B0"/>
    <w:rsid w:val="0005235E"/>
    <w:rsid w:val="000929BC"/>
    <w:rsid w:val="001115E7"/>
    <w:rsid w:val="00161A2E"/>
    <w:rsid w:val="001908D9"/>
    <w:rsid w:val="001E4E67"/>
    <w:rsid w:val="002C5F40"/>
    <w:rsid w:val="0038289C"/>
    <w:rsid w:val="003B3BA6"/>
    <w:rsid w:val="003B61B1"/>
    <w:rsid w:val="00452074"/>
    <w:rsid w:val="00474A56"/>
    <w:rsid w:val="004B5974"/>
    <w:rsid w:val="004B626E"/>
    <w:rsid w:val="00517C7A"/>
    <w:rsid w:val="005A7929"/>
    <w:rsid w:val="005B5D4F"/>
    <w:rsid w:val="0062525F"/>
    <w:rsid w:val="00641011"/>
    <w:rsid w:val="00685974"/>
    <w:rsid w:val="007557EC"/>
    <w:rsid w:val="0079051A"/>
    <w:rsid w:val="00790E7D"/>
    <w:rsid w:val="007E7F86"/>
    <w:rsid w:val="00814F4C"/>
    <w:rsid w:val="008F2C31"/>
    <w:rsid w:val="00AB253F"/>
    <w:rsid w:val="00B425CE"/>
    <w:rsid w:val="00BD649A"/>
    <w:rsid w:val="00BE1BBB"/>
    <w:rsid w:val="00C518A7"/>
    <w:rsid w:val="00C630C6"/>
    <w:rsid w:val="00C879B1"/>
    <w:rsid w:val="00CC0FB3"/>
    <w:rsid w:val="00CC4878"/>
    <w:rsid w:val="00D04356"/>
    <w:rsid w:val="00D11046"/>
    <w:rsid w:val="00D46D61"/>
    <w:rsid w:val="00E3704F"/>
    <w:rsid w:val="00EE1333"/>
    <w:rsid w:val="00EE3E3F"/>
    <w:rsid w:val="00EE47B0"/>
    <w:rsid w:val="00EE5358"/>
    <w:rsid w:val="00EE6439"/>
    <w:rsid w:val="00EF7305"/>
    <w:rsid w:val="00FB29C4"/>
    <w:rsid w:val="00FB4DDD"/>
    <w:rsid w:val="00FD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C6BA"/>
  <w15:chartTrackingRefBased/>
  <w15:docId w15:val="{D1054FD0-3FD0-4524-817A-CAA7F46F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B6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4DD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B6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E3704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7F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5B5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9</cp:revision>
  <dcterms:created xsi:type="dcterms:W3CDTF">2021-07-27T08:07:00Z</dcterms:created>
  <dcterms:modified xsi:type="dcterms:W3CDTF">2021-09-15T15:17:00Z</dcterms:modified>
</cp:coreProperties>
</file>